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jc w:val="both"/>
        <w:rPr>
          <w:rFonts w:hint="default"/>
          <w:b w:val="0"/>
          <w:bCs w:val="0"/>
          <w:sz w:val="28"/>
          <w:szCs w:val="28"/>
          <w:lang w:val="en-US" w:eastAsia="zh-CN"/>
        </w:rPr>
      </w:pPr>
      <w:r>
        <w:rPr>
          <w:rFonts w:hint="eastAsia"/>
          <w:b w:val="0"/>
          <w:bCs w:val="0"/>
          <w:sz w:val="28"/>
          <w:szCs w:val="28"/>
          <w:lang w:val="en-US" w:eastAsia="zh-CN"/>
        </w:rPr>
        <w:t>附件2：</w:t>
      </w:r>
    </w:p>
    <w:p>
      <w:pPr>
        <w:pStyle w:val="5"/>
        <w:ind w:left="0" w:leftChars="0" w:firstLine="0" w:firstLineChars="0"/>
        <w:jc w:val="center"/>
        <w:rPr>
          <w:rFonts w:hint="default"/>
          <w:b/>
          <w:bCs/>
          <w:sz w:val="28"/>
          <w:szCs w:val="28"/>
          <w:lang w:val="en-US" w:eastAsia="zh-CN"/>
        </w:rPr>
      </w:pPr>
      <w:r>
        <w:rPr>
          <w:rFonts w:hint="eastAsia"/>
          <w:b/>
          <w:bCs/>
          <w:sz w:val="28"/>
          <w:szCs w:val="28"/>
          <w:lang w:val="en-US" w:eastAsia="zh-CN"/>
        </w:rPr>
        <w:t>手术室吊塔、无影灯、手术床，移机安装项目采购需求</w:t>
      </w:r>
    </w:p>
    <w:p>
      <w:pPr>
        <w:numPr>
          <w:ilvl w:val="0"/>
          <w:numId w:val="1"/>
        </w:numPr>
        <w:rPr>
          <w:rStyle w:val="8"/>
          <w:rFonts w:hint="eastAsia" w:ascii="宋体" w:hAnsi="宋体" w:cs="宋体"/>
          <w:b w:val="0"/>
          <w:bCs w:val="0"/>
          <w:i w:val="0"/>
          <w:caps w:val="0"/>
          <w:spacing w:val="0"/>
          <w:w w:val="100"/>
          <w:kern w:val="2"/>
          <w:sz w:val="28"/>
          <w:szCs w:val="28"/>
          <w:lang w:val="en-US" w:eastAsia="zh-CN" w:bidi="ar-SA"/>
        </w:rPr>
      </w:pPr>
      <w:r>
        <w:rPr>
          <w:rStyle w:val="8"/>
          <w:rFonts w:hint="eastAsia" w:ascii="宋体" w:hAnsi="宋体" w:cs="宋体"/>
          <w:b/>
          <w:bCs/>
          <w:i w:val="0"/>
          <w:caps w:val="0"/>
          <w:spacing w:val="0"/>
          <w:w w:val="100"/>
          <w:kern w:val="2"/>
          <w:sz w:val="28"/>
          <w:szCs w:val="28"/>
          <w:lang w:val="en-US" w:eastAsia="zh-CN" w:bidi="ar-SA"/>
        </w:rPr>
        <w:t>项目概况：</w:t>
      </w:r>
    </w:p>
    <w:p>
      <w:pPr>
        <w:numPr>
          <w:ilvl w:val="0"/>
          <w:numId w:val="0"/>
        </w:numPr>
        <w:ind w:firstLine="560" w:firstLineChars="200"/>
        <w:rPr>
          <w:rStyle w:val="8"/>
          <w:rFonts w:hint="eastAsia" w:ascii="宋体" w:hAnsi="宋体" w:cs="宋体"/>
          <w:b w:val="0"/>
          <w:bCs w:val="0"/>
          <w:i w:val="0"/>
          <w:caps w:val="0"/>
          <w:spacing w:val="0"/>
          <w:w w:val="100"/>
          <w:kern w:val="2"/>
          <w:sz w:val="28"/>
          <w:szCs w:val="28"/>
          <w:lang w:val="en-US" w:eastAsia="zh-CN" w:bidi="ar-SA"/>
        </w:rPr>
      </w:pPr>
      <w:r>
        <w:rPr>
          <w:rStyle w:val="8"/>
          <w:rFonts w:hint="eastAsia" w:ascii="宋体" w:hAnsi="宋体" w:cs="宋体"/>
          <w:b w:val="0"/>
          <w:bCs w:val="0"/>
          <w:i w:val="0"/>
          <w:caps w:val="0"/>
          <w:spacing w:val="0"/>
          <w:w w:val="100"/>
          <w:kern w:val="2"/>
          <w:sz w:val="28"/>
          <w:szCs w:val="28"/>
          <w:lang w:val="en-US" w:eastAsia="zh-CN" w:bidi="ar-SA"/>
        </w:rPr>
        <w:t>我院先有吊塔6套、无影灯6套、手术床6套，从芜湖第一人民医院赤铸山路院区拆除至芜湖市第一人民医院经开院区安装。</w:t>
      </w:r>
    </w:p>
    <w:p>
      <w:pPr>
        <w:numPr>
          <w:ilvl w:val="0"/>
          <w:numId w:val="0"/>
        </w:numPr>
        <w:rPr>
          <w:rStyle w:val="8"/>
          <w:rFonts w:hint="default" w:ascii="宋体" w:hAnsi="宋体" w:cs="宋体"/>
          <w:b/>
          <w:bCs/>
          <w:i w:val="0"/>
          <w:caps w:val="0"/>
          <w:spacing w:val="0"/>
          <w:w w:val="100"/>
          <w:kern w:val="2"/>
          <w:sz w:val="28"/>
          <w:szCs w:val="28"/>
          <w:lang w:val="en-US" w:eastAsia="zh-CN" w:bidi="ar-SA"/>
        </w:rPr>
      </w:pPr>
    </w:p>
    <w:p>
      <w:pPr>
        <w:numPr>
          <w:ilvl w:val="0"/>
          <w:numId w:val="1"/>
        </w:numPr>
        <w:ind w:left="0" w:leftChars="0" w:firstLine="0" w:firstLineChars="0"/>
        <w:rPr>
          <w:rStyle w:val="8"/>
          <w:rFonts w:hint="eastAsia" w:ascii="宋体" w:hAnsi="宋体" w:cs="宋体"/>
          <w:b/>
          <w:bCs/>
          <w:i w:val="0"/>
          <w:caps w:val="0"/>
          <w:spacing w:val="0"/>
          <w:w w:val="100"/>
          <w:kern w:val="2"/>
          <w:sz w:val="28"/>
          <w:szCs w:val="28"/>
          <w:lang w:val="en-US" w:eastAsia="zh-CN" w:bidi="ar-SA"/>
        </w:rPr>
      </w:pPr>
      <w:r>
        <w:rPr>
          <w:rStyle w:val="8"/>
          <w:rFonts w:hint="eastAsia" w:ascii="宋体" w:hAnsi="宋体" w:cs="宋体"/>
          <w:b/>
          <w:bCs/>
          <w:i w:val="0"/>
          <w:caps w:val="0"/>
          <w:spacing w:val="0"/>
          <w:w w:val="100"/>
          <w:kern w:val="2"/>
          <w:sz w:val="28"/>
          <w:szCs w:val="28"/>
          <w:lang w:val="en-US" w:eastAsia="zh-CN" w:bidi="ar-SA"/>
        </w:rPr>
        <w:t>采购需求</w:t>
      </w:r>
    </w:p>
    <w:p>
      <w:pPr>
        <w:numPr>
          <w:ilvl w:val="0"/>
          <w:numId w:val="0"/>
        </w:numPr>
        <w:ind w:leftChars="0"/>
        <w:rPr>
          <w:rStyle w:val="8"/>
          <w:rFonts w:hint="eastAsia" w:ascii="宋体" w:hAnsi="宋体" w:cs="宋体"/>
          <w:b w:val="0"/>
          <w:bCs w:val="0"/>
          <w:i w:val="0"/>
          <w:caps w:val="0"/>
          <w:spacing w:val="0"/>
          <w:w w:val="100"/>
          <w:kern w:val="2"/>
          <w:sz w:val="28"/>
          <w:szCs w:val="28"/>
          <w:lang w:val="en-US" w:eastAsia="zh-CN" w:bidi="ar-SA"/>
        </w:rPr>
      </w:pPr>
      <w:r>
        <w:rPr>
          <w:rStyle w:val="8"/>
          <w:rFonts w:hint="eastAsia" w:ascii="宋体" w:hAnsi="宋体" w:cs="宋体"/>
          <w:b w:val="0"/>
          <w:bCs w:val="0"/>
          <w:i w:val="0"/>
          <w:caps w:val="0"/>
          <w:spacing w:val="0"/>
          <w:w w:val="100"/>
          <w:kern w:val="2"/>
          <w:sz w:val="28"/>
          <w:szCs w:val="28"/>
          <w:lang w:val="en-US" w:eastAsia="zh-CN" w:bidi="ar-SA"/>
        </w:rPr>
        <w:t>1.手术室Navgutor吊塔（6套）拆除重新安装，施工时保证吊塔所有部件不能有任何损坏和损伤，安装后恢复原样。</w:t>
      </w:r>
    </w:p>
    <w:p>
      <w:pPr>
        <w:rPr>
          <w:rStyle w:val="8"/>
          <w:rFonts w:hint="eastAsia" w:ascii="宋体" w:hAnsi="宋体" w:cs="宋体"/>
          <w:b w:val="0"/>
          <w:bCs w:val="0"/>
          <w:i w:val="0"/>
          <w:caps w:val="0"/>
          <w:spacing w:val="0"/>
          <w:w w:val="100"/>
          <w:kern w:val="2"/>
          <w:sz w:val="28"/>
          <w:szCs w:val="28"/>
          <w:lang w:val="en-US" w:eastAsia="zh-CN" w:bidi="ar-SA"/>
        </w:rPr>
      </w:pPr>
      <w:r>
        <w:rPr>
          <w:rStyle w:val="8"/>
          <w:rFonts w:hint="eastAsia" w:ascii="宋体" w:hAnsi="宋体" w:cs="宋体"/>
          <w:b w:val="0"/>
          <w:bCs w:val="0"/>
          <w:i w:val="0"/>
          <w:caps w:val="0"/>
          <w:spacing w:val="0"/>
          <w:w w:val="100"/>
          <w:kern w:val="2"/>
          <w:sz w:val="28"/>
          <w:szCs w:val="28"/>
          <w:lang w:val="en-US" w:eastAsia="zh-CN" w:bidi="ar-SA"/>
        </w:rPr>
        <w:t>2.手术室SYSTEM ONE无影灯（6套）拆除重新安装，施工时保证无影灯所有部件不能有任何损坏和损伤，安装后恢复原样。</w:t>
      </w:r>
    </w:p>
    <w:p>
      <w:pPr>
        <w:rPr>
          <w:rStyle w:val="8"/>
          <w:rFonts w:hint="eastAsia" w:ascii="宋体" w:hAnsi="宋体" w:cs="宋体"/>
          <w:b w:val="0"/>
          <w:bCs w:val="0"/>
          <w:i w:val="0"/>
          <w:caps w:val="0"/>
          <w:spacing w:val="0"/>
          <w:w w:val="100"/>
          <w:kern w:val="2"/>
          <w:sz w:val="28"/>
          <w:szCs w:val="28"/>
          <w:lang w:val="en-US" w:eastAsia="zh-CN" w:bidi="ar-SA"/>
        </w:rPr>
      </w:pPr>
      <w:r>
        <w:rPr>
          <w:rStyle w:val="8"/>
          <w:rFonts w:hint="eastAsia" w:ascii="宋体" w:hAnsi="宋体" w:cs="宋体"/>
          <w:b w:val="0"/>
          <w:bCs w:val="0"/>
          <w:i w:val="0"/>
          <w:caps w:val="0"/>
          <w:spacing w:val="0"/>
          <w:w w:val="100"/>
          <w:kern w:val="2"/>
          <w:sz w:val="28"/>
          <w:szCs w:val="28"/>
          <w:lang w:val="en-US" w:eastAsia="zh-CN" w:bidi="ar-SA"/>
        </w:rPr>
        <w:t>3.手术床6套搬迁至经开院区指定地点。</w:t>
      </w:r>
    </w:p>
    <w:p>
      <w:pPr>
        <w:rPr>
          <w:rStyle w:val="8"/>
          <w:rFonts w:hint="eastAsia" w:ascii="宋体" w:hAnsi="宋体" w:cs="宋体"/>
          <w:b/>
          <w:bCs/>
          <w:i w:val="0"/>
          <w:caps w:val="0"/>
          <w:spacing w:val="0"/>
          <w:w w:val="100"/>
          <w:kern w:val="2"/>
          <w:sz w:val="28"/>
          <w:szCs w:val="28"/>
          <w:lang w:val="en-US" w:eastAsia="zh-CN" w:bidi="ar-SA"/>
        </w:rPr>
      </w:pPr>
      <w:r>
        <w:rPr>
          <w:rStyle w:val="8"/>
          <w:rFonts w:hint="eastAsia" w:ascii="宋体" w:hAnsi="宋体" w:cs="宋体"/>
          <w:b/>
          <w:bCs/>
          <w:i w:val="0"/>
          <w:caps w:val="0"/>
          <w:spacing w:val="0"/>
          <w:w w:val="100"/>
          <w:kern w:val="2"/>
          <w:sz w:val="28"/>
          <w:szCs w:val="28"/>
          <w:lang w:val="en-US" w:eastAsia="zh-CN" w:bidi="ar-SA"/>
        </w:rPr>
        <w:t>*4.医用吊塔、无影灯的预埋件和加固钢梁等基础施工(包含材料及施工)。</w:t>
      </w:r>
    </w:p>
    <w:p>
      <w:pPr>
        <w:rPr>
          <w:rStyle w:val="8"/>
          <w:rFonts w:hint="eastAsia" w:ascii="宋体" w:hAnsi="宋体" w:cs="宋体"/>
          <w:b w:val="0"/>
          <w:bCs w:val="0"/>
          <w:i w:val="0"/>
          <w:caps w:val="0"/>
          <w:spacing w:val="0"/>
          <w:w w:val="100"/>
          <w:kern w:val="2"/>
          <w:sz w:val="28"/>
          <w:szCs w:val="28"/>
          <w:lang w:val="en-US" w:eastAsia="zh-CN" w:bidi="ar-SA"/>
        </w:rPr>
      </w:pPr>
      <w:r>
        <w:rPr>
          <w:rStyle w:val="8"/>
          <w:rFonts w:hint="eastAsia" w:ascii="宋体" w:hAnsi="宋体" w:cs="宋体"/>
          <w:b w:val="0"/>
          <w:bCs w:val="0"/>
          <w:i w:val="0"/>
          <w:caps w:val="0"/>
          <w:spacing w:val="0"/>
          <w:w w:val="100"/>
          <w:kern w:val="2"/>
          <w:sz w:val="28"/>
          <w:szCs w:val="28"/>
          <w:lang w:val="en-US" w:eastAsia="zh-CN" w:bidi="ar-SA"/>
        </w:rPr>
        <w:t>5.移机的Navgutor吊塔全方位保养养护调试（恢复原有功能正常运行）。</w:t>
      </w:r>
    </w:p>
    <w:p>
      <w:pPr>
        <w:rPr>
          <w:rStyle w:val="8"/>
          <w:rFonts w:hint="eastAsia" w:ascii="宋体" w:hAnsi="宋体" w:cs="宋体"/>
          <w:b w:val="0"/>
          <w:bCs w:val="0"/>
          <w:i w:val="0"/>
          <w:caps w:val="0"/>
          <w:spacing w:val="0"/>
          <w:w w:val="100"/>
          <w:kern w:val="2"/>
          <w:sz w:val="28"/>
          <w:szCs w:val="28"/>
          <w:lang w:val="en-US" w:eastAsia="zh-CN" w:bidi="ar-SA"/>
        </w:rPr>
      </w:pPr>
      <w:r>
        <w:rPr>
          <w:rStyle w:val="8"/>
          <w:rFonts w:hint="eastAsia" w:ascii="宋体" w:hAnsi="宋体" w:cs="宋体"/>
          <w:b w:val="0"/>
          <w:bCs w:val="0"/>
          <w:i w:val="0"/>
          <w:caps w:val="0"/>
          <w:spacing w:val="0"/>
          <w:w w:val="100"/>
          <w:kern w:val="2"/>
          <w:sz w:val="28"/>
          <w:szCs w:val="28"/>
          <w:lang w:val="en-US" w:eastAsia="zh-CN" w:bidi="ar-SA"/>
        </w:rPr>
        <w:t>6.移机的SYSTEM ONE无影灯全方位保养养护调试（恢复原有功能正常运行）。</w:t>
      </w:r>
    </w:p>
    <w:p>
      <w:pPr>
        <w:rPr>
          <w:rStyle w:val="8"/>
          <w:rFonts w:hint="eastAsia" w:ascii="宋体" w:hAnsi="宋体" w:cs="宋体"/>
          <w:b w:val="0"/>
          <w:bCs w:val="0"/>
          <w:i w:val="0"/>
          <w:caps w:val="0"/>
          <w:spacing w:val="0"/>
          <w:w w:val="100"/>
          <w:kern w:val="2"/>
          <w:sz w:val="28"/>
          <w:szCs w:val="28"/>
          <w:lang w:val="en-US" w:eastAsia="zh-CN" w:bidi="ar-SA"/>
        </w:rPr>
      </w:pPr>
      <w:r>
        <w:rPr>
          <w:rStyle w:val="8"/>
          <w:rFonts w:hint="eastAsia" w:ascii="宋体" w:hAnsi="宋体" w:cs="宋体"/>
          <w:b w:val="0"/>
          <w:bCs w:val="0"/>
          <w:i w:val="0"/>
          <w:caps w:val="0"/>
          <w:spacing w:val="0"/>
          <w:w w:val="100"/>
          <w:kern w:val="2"/>
          <w:sz w:val="28"/>
          <w:szCs w:val="28"/>
          <w:lang w:val="en-US" w:eastAsia="zh-CN" w:bidi="ar-SA"/>
        </w:rPr>
        <w:t>7.提供现场安装施工图纸，院方确认后方可施工。</w:t>
      </w:r>
    </w:p>
    <w:p>
      <w:pPr>
        <w:rPr>
          <w:rStyle w:val="8"/>
          <w:rFonts w:hint="eastAsia" w:ascii="宋体" w:hAnsi="宋体" w:cs="宋体"/>
          <w:b w:val="0"/>
          <w:bCs w:val="0"/>
          <w:i w:val="0"/>
          <w:caps w:val="0"/>
          <w:spacing w:val="0"/>
          <w:w w:val="100"/>
          <w:kern w:val="2"/>
          <w:sz w:val="28"/>
          <w:szCs w:val="28"/>
          <w:lang w:val="en-US" w:eastAsia="zh-CN" w:bidi="ar-SA"/>
        </w:rPr>
      </w:pPr>
      <w:r>
        <w:rPr>
          <w:rStyle w:val="8"/>
          <w:rFonts w:hint="eastAsia" w:ascii="宋体" w:hAnsi="宋体" w:cs="宋体"/>
          <w:b w:val="0"/>
          <w:bCs w:val="0"/>
          <w:i w:val="0"/>
          <w:caps w:val="0"/>
          <w:spacing w:val="0"/>
          <w:w w:val="100"/>
          <w:kern w:val="2"/>
          <w:sz w:val="28"/>
          <w:szCs w:val="28"/>
          <w:lang w:val="en-US" w:eastAsia="zh-CN" w:bidi="ar-SA"/>
        </w:rPr>
        <w:t>8.设备移机分二次施工时间段，第一次施工时间段在新科室吊顶封顶前预埋件安装（新科室吊顶封顶之前必须完工），第二次施工时间段在新科室地面完工初步保洁后，设备拆除、按装调试保养以及拆除地点吊顶复原。</w:t>
      </w:r>
    </w:p>
    <w:p>
      <w:pPr>
        <w:rPr>
          <w:rStyle w:val="8"/>
          <w:rFonts w:hint="default" w:ascii="宋体" w:hAnsi="宋体" w:cs="宋体"/>
          <w:b/>
          <w:bCs/>
          <w:i w:val="0"/>
          <w:caps w:val="0"/>
          <w:spacing w:val="0"/>
          <w:w w:val="100"/>
          <w:kern w:val="2"/>
          <w:sz w:val="28"/>
          <w:szCs w:val="28"/>
          <w:lang w:val="en-US" w:eastAsia="zh-CN" w:bidi="ar-SA"/>
        </w:rPr>
      </w:pPr>
      <w:r>
        <w:rPr>
          <w:rStyle w:val="8"/>
          <w:rFonts w:hint="eastAsia" w:ascii="宋体" w:hAnsi="宋体" w:cs="宋体"/>
          <w:b/>
          <w:bCs/>
          <w:i w:val="0"/>
          <w:caps w:val="0"/>
          <w:spacing w:val="0"/>
          <w:w w:val="100"/>
          <w:kern w:val="2"/>
          <w:sz w:val="28"/>
          <w:szCs w:val="28"/>
          <w:lang w:val="en-US" w:eastAsia="zh-CN" w:bidi="ar-SA"/>
        </w:rPr>
        <w:t>二、其他要求</w:t>
      </w:r>
    </w:p>
    <w:p>
      <w:pPr>
        <w:pStyle w:val="5"/>
        <w:numPr>
          <w:ilvl w:val="0"/>
          <w:numId w:val="0"/>
        </w:numPr>
        <w:spacing w:line="240" w:lineRule="auto"/>
        <w:rPr>
          <w:rStyle w:val="8"/>
          <w:rFonts w:hint="eastAsia" w:eastAsia="宋体" w:cs="宋体"/>
          <w:b w:val="0"/>
          <w:bCs w:val="0"/>
          <w:i w:val="0"/>
          <w:caps w:val="0"/>
          <w:color w:val="auto"/>
          <w:spacing w:val="0"/>
          <w:w w:val="100"/>
          <w:kern w:val="2"/>
          <w:sz w:val="28"/>
          <w:szCs w:val="28"/>
          <w:lang w:val="en-US" w:eastAsia="zh-CN" w:bidi="ar-SA"/>
        </w:rPr>
      </w:pPr>
      <w:r>
        <w:rPr>
          <w:rStyle w:val="8"/>
          <w:rFonts w:hint="eastAsia" w:cs="宋体"/>
          <w:b w:val="0"/>
          <w:bCs w:val="0"/>
          <w:i w:val="0"/>
          <w:caps w:val="0"/>
          <w:color w:val="auto"/>
          <w:spacing w:val="0"/>
          <w:w w:val="100"/>
          <w:kern w:val="2"/>
          <w:sz w:val="28"/>
          <w:szCs w:val="28"/>
          <w:lang w:val="en-US" w:eastAsia="zh-CN" w:bidi="ar-SA"/>
        </w:rPr>
        <w:t>1、</w:t>
      </w:r>
      <w:r>
        <w:rPr>
          <w:rStyle w:val="8"/>
          <w:rFonts w:hint="eastAsia" w:eastAsia="宋体" w:cs="宋体"/>
          <w:b w:val="0"/>
          <w:bCs w:val="0"/>
          <w:i w:val="0"/>
          <w:caps w:val="0"/>
          <w:color w:val="auto"/>
          <w:spacing w:val="0"/>
          <w:w w:val="100"/>
          <w:kern w:val="2"/>
          <w:sz w:val="28"/>
          <w:szCs w:val="28"/>
          <w:lang w:val="en-US" w:eastAsia="zh-CN" w:bidi="ar-SA"/>
        </w:rPr>
        <w:t>付款方式：移机</w:t>
      </w:r>
      <w:r>
        <w:rPr>
          <w:rStyle w:val="8"/>
          <w:rFonts w:hint="eastAsia" w:cs="宋体"/>
          <w:b w:val="0"/>
          <w:bCs w:val="0"/>
          <w:i w:val="0"/>
          <w:caps w:val="0"/>
          <w:color w:val="auto"/>
          <w:spacing w:val="0"/>
          <w:w w:val="100"/>
          <w:kern w:val="2"/>
          <w:sz w:val="28"/>
          <w:szCs w:val="28"/>
          <w:lang w:val="en-US" w:eastAsia="zh-CN" w:bidi="ar-SA"/>
        </w:rPr>
        <w:t>后没问题</w:t>
      </w:r>
      <w:r>
        <w:rPr>
          <w:rStyle w:val="8"/>
          <w:rFonts w:hint="eastAsia" w:eastAsia="宋体" w:cs="宋体"/>
          <w:b w:val="0"/>
          <w:bCs w:val="0"/>
          <w:i w:val="0"/>
          <w:caps w:val="0"/>
          <w:color w:val="auto"/>
          <w:spacing w:val="0"/>
          <w:w w:val="100"/>
          <w:kern w:val="2"/>
          <w:sz w:val="28"/>
          <w:szCs w:val="28"/>
          <w:lang w:val="en-US" w:eastAsia="zh-CN" w:bidi="ar-SA"/>
        </w:rPr>
        <w:t>一次性</w:t>
      </w:r>
      <w:r>
        <w:rPr>
          <w:rStyle w:val="8"/>
          <w:rFonts w:hint="eastAsia" w:cs="宋体"/>
          <w:b w:val="0"/>
          <w:bCs w:val="0"/>
          <w:i w:val="0"/>
          <w:caps w:val="0"/>
          <w:color w:val="auto"/>
          <w:spacing w:val="0"/>
          <w:w w:val="100"/>
          <w:kern w:val="2"/>
          <w:sz w:val="28"/>
          <w:szCs w:val="28"/>
          <w:lang w:val="en-US" w:eastAsia="zh-CN" w:bidi="ar-SA"/>
        </w:rPr>
        <w:t>付清费用。</w:t>
      </w:r>
    </w:p>
    <w:p>
      <w:pPr>
        <w:spacing w:line="240" w:lineRule="auto"/>
        <w:rPr>
          <w:rStyle w:val="8"/>
          <w:rFonts w:hint="eastAsia" w:eastAsia="宋体" w:cs="宋体"/>
          <w:b w:val="0"/>
          <w:bCs w:val="0"/>
          <w:i w:val="0"/>
          <w:caps w:val="0"/>
          <w:color w:val="auto"/>
          <w:spacing w:val="0"/>
          <w:w w:val="100"/>
          <w:kern w:val="2"/>
          <w:sz w:val="28"/>
          <w:szCs w:val="28"/>
          <w:lang w:val="en-US" w:eastAsia="zh-CN" w:bidi="ar-SA"/>
        </w:rPr>
      </w:pPr>
      <w:r>
        <w:rPr>
          <w:rStyle w:val="8"/>
          <w:rFonts w:hint="eastAsia" w:ascii="宋体" w:hAnsi="宋体" w:cs="宋体"/>
          <w:b w:val="0"/>
          <w:bCs w:val="0"/>
          <w:i w:val="0"/>
          <w:caps w:val="0"/>
          <w:spacing w:val="0"/>
          <w:w w:val="100"/>
          <w:kern w:val="2"/>
          <w:sz w:val="28"/>
          <w:szCs w:val="28"/>
          <w:lang w:val="en-US" w:eastAsia="zh-CN" w:bidi="ar-SA"/>
        </w:rPr>
        <w:t>2.吊塔、无影灯，移机施工时间周期计划20个工作日内完成。</w:t>
      </w:r>
    </w:p>
    <w:p>
      <w:pPr>
        <w:spacing w:line="240" w:lineRule="auto"/>
        <w:rPr>
          <w:rStyle w:val="8"/>
          <w:rFonts w:hint="eastAsia" w:eastAsia="宋体" w:cs="宋体"/>
          <w:bCs/>
          <w:i w:val="0"/>
          <w:caps w:val="0"/>
          <w:color w:val="auto"/>
          <w:spacing w:val="0"/>
          <w:w w:val="100"/>
          <w:kern w:val="2"/>
          <w:sz w:val="28"/>
          <w:szCs w:val="28"/>
          <w:lang w:val="en-US" w:eastAsia="zh-CN" w:bidi="ar-SA"/>
        </w:rPr>
      </w:pPr>
      <w:r>
        <w:rPr>
          <w:rStyle w:val="8"/>
          <w:rFonts w:hint="eastAsia" w:eastAsia="宋体" w:cs="宋体"/>
          <w:bCs/>
          <w:i w:val="0"/>
          <w:caps w:val="0"/>
          <w:color w:val="auto"/>
          <w:spacing w:val="0"/>
          <w:w w:val="100"/>
          <w:kern w:val="2"/>
          <w:sz w:val="28"/>
          <w:szCs w:val="28"/>
          <w:lang w:val="en-US" w:eastAsia="zh-CN" w:bidi="ar-SA"/>
        </w:rPr>
        <w:t>*</w:t>
      </w:r>
      <w:r>
        <w:rPr>
          <w:rStyle w:val="8"/>
          <w:rFonts w:hint="eastAsia" w:cs="宋体"/>
          <w:bCs/>
          <w:i w:val="0"/>
          <w:caps w:val="0"/>
          <w:color w:val="auto"/>
          <w:spacing w:val="0"/>
          <w:w w:val="100"/>
          <w:kern w:val="2"/>
          <w:sz w:val="28"/>
          <w:szCs w:val="28"/>
          <w:lang w:val="en-US" w:eastAsia="zh-CN" w:bidi="ar-SA"/>
        </w:rPr>
        <w:t>3</w:t>
      </w:r>
      <w:r>
        <w:rPr>
          <w:rStyle w:val="8"/>
          <w:rFonts w:hint="eastAsia" w:eastAsia="宋体" w:cs="宋体"/>
          <w:bCs/>
          <w:i w:val="0"/>
          <w:caps w:val="0"/>
          <w:color w:val="auto"/>
          <w:spacing w:val="0"/>
          <w:w w:val="100"/>
          <w:kern w:val="2"/>
          <w:sz w:val="28"/>
          <w:szCs w:val="28"/>
          <w:lang w:val="en-US" w:eastAsia="zh-CN" w:bidi="ar-SA"/>
        </w:rPr>
        <w:t>.具体移机时间在接到院方通知后3个工作日内启动，吊塔、无影灯设备移机完成后质保1年。（提供承诺函）</w:t>
      </w:r>
    </w:p>
    <w:p>
      <w:pPr>
        <w:spacing w:line="240" w:lineRule="auto"/>
        <w:rPr>
          <w:rStyle w:val="8"/>
          <w:rFonts w:hint="eastAsia" w:eastAsia="宋体" w:cs="宋体"/>
          <w:bCs/>
          <w:i w:val="0"/>
          <w:caps w:val="0"/>
          <w:color w:val="auto"/>
          <w:spacing w:val="0"/>
          <w:w w:val="100"/>
          <w:kern w:val="2"/>
          <w:sz w:val="28"/>
          <w:szCs w:val="28"/>
          <w:lang w:val="en-US" w:eastAsia="zh-CN" w:bidi="ar-SA"/>
        </w:rPr>
      </w:pPr>
      <w:r>
        <w:rPr>
          <w:rStyle w:val="8"/>
          <w:rFonts w:hint="eastAsia" w:eastAsia="宋体" w:cs="宋体"/>
          <w:bCs/>
          <w:i w:val="0"/>
          <w:caps w:val="0"/>
          <w:color w:val="auto"/>
          <w:spacing w:val="0"/>
          <w:w w:val="100"/>
          <w:kern w:val="2"/>
          <w:sz w:val="28"/>
          <w:szCs w:val="28"/>
          <w:lang w:val="en-US" w:eastAsia="zh-CN" w:bidi="ar-SA"/>
        </w:rPr>
        <w:t>*</w:t>
      </w:r>
      <w:r>
        <w:rPr>
          <w:rStyle w:val="8"/>
          <w:rFonts w:hint="eastAsia" w:cs="宋体"/>
          <w:bCs/>
          <w:i w:val="0"/>
          <w:caps w:val="0"/>
          <w:color w:val="auto"/>
          <w:spacing w:val="0"/>
          <w:w w:val="100"/>
          <w:kern w:val="2"/>
          <w:sz w:val="28"/>
          <w:szCs w:val="28"/>
          <w:lang w:val="en-US" w:eastAsia="zh-CN" w:bidi="ar-SA"/>
        </w:rPr>
        <w:t>4</w:t>
      </w:r>
      <w:r>
        <w:rPr>
          <w:rStyle w:val="8"/>
          <w:rFonts w:hint="eastAsia" w:eastAsia="宋体" w:cs="宋体"/>
          <w:bCs/>
          <w:i w:val="0"/>
          <w:caps w:val="0"/>
          <w:color w:val="auto"/>
          <w:spacing w:val="0"/>
          <w:w w:val="100"/>
          <w:kern w:val="2"/>
          <w:sz w:val="28"/>
          <w:szCs w:val="28"/>
          <w:lang w:val="en-US" w:eastAsia="zh-CN" w:bidi="ar-SA"/>
        </w:rPr>
        <w:t>.上述设备要求移装前后设备性能一致，在移装过程中出现的安全事故均有中标单位承担。（提供承诺函）</w:t>
      </w:r>
    </w:p>
    <w:p>
      <w:pPr>
        <w:pStyle w:val="5"/>
        <w:numPr>
          <w:ilvl w:val="0"/>
          <w:numId w:val="0"/>
        </w:numPr>
        <w:rPr>
          <w:rFonts w:hint="default" w:ascii="宋体" w:hAnsi="宋体" w:cs="宋体"/>
          <w:b/>
          <w:bCs/>
          <w:sz w:val="28"/>
          <w:szCs w:val="28"/>
          <w:lang w:val="en-US" w:eastAsia="zh-CN"/>
        </w:rPr>
      </w:pPr>
    </w:p>
    <w:p>
      <w:bookmarkStart w:id="0" w:name="_GoBack"/>
      <w:bookmarkEnd w:id="0"/>
    </w:p>
    <w:sectPr>
      <w:headerReference r:id="rId3" w:type="default"/>
      <w:pgSz w:w="11906" w:h="16838"/>
      <w:pgMar w:top="1134" w:right="1134" w:bottom="1134"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112BA"/>
    <w:multiLevelType w:val="singleLevel"/>
    <w:tmpl w:val="D78112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MjY1NWVkNjk5ZGEwMzk0OTBmNDg5MzgxNTQ3YjAifQ=="/>
  </w:docVars>
  <w:rsids>
    <w:rsidRoot w:val="00000000"/>
    <w:rsid w:val="67431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ind w:firstLine="660"/>
    </w:pPr>
    <w:rPr>
      <w:rFonts w:ascii="宋体" w:hAnsi="宋体"/>
      <w:color w:val="000000"/>
      <w:sz w:val="24"/>
      <w:szCs w:val="20"/>
    </w:rPr>
  </w:style>
  <w:style w:type="paragraph" w:styleId="3">
    <w:name w:val="envelope return"/>
    <w:basedOn w:val="1"/>
    <w:qFormat/>
    <w:uiPriority w:val="0"/>
    <w:pPr>
      <w:snapToGrid w:val="0"/>
    </w:pPr>
    <w:rPr>
      <w:rFonts w:ascii="Arial" w:hAnsi="Arial"/>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unhideWhenUsed/>
    <w:qFormat/>
    <w:uiPriority w:val="0"/>
    <w:pPr>
      <w:spacing w:after="120"/>
      <w:ind w:left="420" w:leftChars="200" w:firstLine="420" w:firstLineChars="200"/>
    </w:pPr>
    <w:rPr>
      <w:rFonts w:ascii="Times New Roman" w:hAnsi="Times New Roman"/>
      <w:color w:val="auto"/>
      <w:sz w:val="21"/>
      <w:szCs w:val="24"/>
    </w:rPr>
  </w:style>
  <w:style w:type="character" w:customStyle="1" w:styleId="8">
    <w:name w:val="NormalCharacter"/>
    <w:link w:val="9"/>
    <w:autoRedefine/>
    <w:semiHidden/>
    <w:qFormat/>
    <w:uiPriority w:val="0"/>
    <w:rPr>
      <w:rFonts w:ascii="宋体" w:hAnsi="宋体"/>
      <w:b/>
      <w:sz w:val="24"/>
      <w:szCs w:val="20"/>
    </w:rPr>
  </w:style>
  <w:style w:type="paragraph" w:customStyle="1" w:styleId="9">
    <w:name w:val="UserStyle_2"/>
    <w:basedOn w:val="1"/>
    <w:link w:val="8"/>
    <w:autoRedefine/>
    <w:qFormat/>
    <w:uiPriority w:val="0"/>
    <w:pPr>
      <w:tabs>
        <w:tab w:val="left" w:pos="432"/>
      </w:tabs>
      <w:ind w:left="432" w:hanging="432"/>
      <w:jc w:val="center"/>
    </w:pPr>
    <w:rPr>
      <w:rFonts w:ascii="宋体" w:hAnsi="宋体"/>
      <w:b/>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2024-06-05T09:42:09Z</dcterms:created>
  <dc:creator>Administrator</dc:creator>
  <cp:lastModifiedBy>^山猫闪电腿^</cp:lastModifiedBy>
  <dcterms:modified xsi:type="dcterms:W3CDTF">2024-06-05T09:42:13Z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C4F6D0F7975C4841B491B8D8EF8E226C_12</vt:lpwstr>
  </property>
</Properties>
</file>