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DDCF8">
      <w:pPr>
        <w:pStyle w:val="5"/>
        <w:ind w:left="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 w14:paraId="6C3B44B3">
      <w:pPr>
        <w:pStyle w:val="5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筒装医用气体采购需求</w:t>
      </w:r>
    </w:p>
    <w:p w14:paraId="5835429D">
      <w:pPr>
        <w:numPr>
          <w:ilvl w:val="0"/>
          <w:numId w:val="1"/>
        </w:num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8"/>
          <w:rFonts w:hint="eastAsia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项目内容</w:t>
      </w:r>
    </w:p>
    <w:p w14:paraId="39EBD7BA">
      <w:pPr>
        <w:numPr>
          <w:ilvl w:val="0"/>
          <w:numId w:val="0"/>
        </w:numPr>
        <w:ind w:firstLine="560" w:firstLineChars="200"/>
        <w:rPr>
          <w:rStyle w:val="8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筒装医用气体购置、运输、充装、报验（包括业主部门验收）和相关服务（培训、技术支持、售后保障及其它伴随服务等）以及与院方负责人的协调、配合工作。</w:t>
      </w:r>
    </w:p>
    <w:p w14:paraId="32128F66">
      <w:pPr>
        <w:numPr>
          <w:ilvl w:val="0"/>
          <w:numId w:val="1"/>
        </w:numPr>
        <w:ind w:left="0" w:leftChars="0" w:firstLine="560" w:firstLineChars="200"/>
        <w:rPr>
          <w:rStyle w:val="8"/>
          <w:rFonts w:hint="eastAsia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采购清单及需求</w:t>
      </w:r>
    </w:p>
    <w:tbl>
      <w:tblPr>
        <w:tblStyle w:val="6"/>
        <w:tblW w:w="10470" w:type="dxa"/>
        <w:tblInd w:w="-2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785"/>
        <w:gridCol w:w="1170"/>
        <w:gridCol w:w="990"/>
        <w:gridCol w:w="1425"/>
        <w:gridCol w:w="1275"/>
        <w:gridCol w:w="1230"/>
        <w:gridCol w:w="1545"/>
      </w:tblGrid>
      <w:tr w14:paraId="7FC36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6B5D054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序号</w:t>
            </w:r>
          </w:p>
        </w:tc>
        <w:tc>
          <w:tcPr>
            <w:tcW w:w="17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7661B57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产品名称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42BCA87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规格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37B2026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C990D7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纯度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7EBA656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供货要求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3985E2E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供货地点</w:t>
            </w: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21AE88B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钢瓶保质期</w:t>
            </w:r>
          </w:p>
        </w:tc>
      </w:tr>
      <w:tr w14:paraId="57866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E1DC10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1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F21E31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医用氧气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351CAA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 xml:space="preserve">40L 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5B23D7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瓶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73DF3A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*99.5%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8F1A40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次日送达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697CB82"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芜湖市第一人民医院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  <w:t>及经开院区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43D341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每3年检测一次</w:t>
            </w:r>
          </w:p>
        </w:tc>
      </w:tr>
      <w:tr w14:paraId="4B868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B00D6D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DCA14B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医用氧气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44276E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 xml:space="preserve">10L 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B502EC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瓶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5833DB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*99.5%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4E11D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D633F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C9B8BE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</w:tr>
      <w:tr w14:paraId="265F9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061F73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46AB85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二氧化碳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937B63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 xml:space="preserve">40L 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52CED4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瓶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9B1146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*99.9%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77C9B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1B3BF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025475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</w:tr>
      <w:tr w14:paraId="0ED63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BDBE9B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983E75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氮气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471CA77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 xml:space="preserve">40L 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D4DB00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瓶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9B7273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*99.2%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354B3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AA7E3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72E0A4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</w:tr>
      <w:tr w14:paraId="52597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A8A836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BA3C0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液氮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A69E13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 xml:space="preserve">10L 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B2FE20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瓶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4A5A03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*99.99%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CAF46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489A5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C2A385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</w:tr>
      <w:tr w14:paraId="66EC9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67FDC4B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344E1BF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高纯氩气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3500DA4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　8L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0E7B898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瓶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34814F1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*99.998%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F5B699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F97333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8FFD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</w:tr>
      <w:tr w14:paraId="3884A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7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595CB2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  <w:t>注：以上均为医用气体</w:t>
            </w:r>
          </w:p>
        </w:tc>
      </w:tr>
    </w:tbl>
    <w:p w14:paraId="30D2DA1E">
      <w:pPr>
        <w:numPr>
          <w:ilvl w:val="0"/>
          <w:numId w:val="0"/>
        </w:numPr>
        <w:ind w:leftChars="200"/>
        <w:rPr>
          <w:rStyle w:val="8"/>
          <w:rFonts w:hint="default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35F47D73"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Chars="200"/>
        <w:jc w:val="both"/>
        <w:textAlignment w:val="baseline"/>
        <w:rPr>
          <w:rStyle w:val="8"/>
          <w:rFonts w:hint="default" w:cs="宋体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default" w:cs="宋体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*投标单位须提供《道路运输经营许可证》或《道路危险货物运输许可证》。如不具备，可委托具有相应资质的单位负责运输，须提供该运输单位的营业执照副本、《道路运输经营许可证》或《道路危险货物运输许可证》和委托协议等。（需提供承诺函</w:t>
      </w:r>
      <w:r>
        <w:rPr>
          <w:rStyle w:val="8"/>
          <w:rFonts w:hint="eastAsia" w:cs="宋体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)</w:t>
      </w:r>
    </w:p>
    <w:p w14:paraId="07446011"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三</w:t>
      </w:r>
      <w:r>
        <w:rPr>
          <w:rStyle w:val="8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、</w:t>
      </w:r>
      <w:r>
        <w:rPr>
          <w:rStyle w:val="8"/>
          <w:rFonts w:hint="eastAsia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其它</w:t>
      </w:r>
      <w:r>
        <w:rPr>
          <w:rStyle w:val="8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需求</w:t>
      </w:r>
    </w:p>
    <w:p w14:paraId="70DCA12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1.供货要求：按需供货</w:t>
      </w:r>
    </w:p>
    <w:p w14:paraId="415F251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2.付款方式：据实结算</w:t>
      </w:r>
    </w:p>
    <w:p w14:paraId="66F1599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sz w:val="28"/>
          <w:szCs w:val="28"/>
          <w:shd w:val="clear" w:color="auto" w:fill="auto"/>
          <w:lang w:val="en-US" w:eastAsia="zh-CN"/>
        </w:rPr>
      </w:pPr>
    </w:p>
    <w:p w14:paraId="280E69D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shd w:val="clear" w:color="auto" w:fill="auto"/>
          <w:lang w:val="en-US" w:eastAsia="zh-CN"/>
        </w:rPr>
        <w:t>备注：标注“*”参数为实质性参数，必须满足；否则，投标无效。</w:t>
      </w:r>
    </w:p>
    <w:p w14:paraId="119C5476"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5315F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7E192B"/>
    <w:multiLevelType w:val="singleLevel"/>
    <w:tmpl w:val="9A7E19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9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next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8">
    <w:name w:val="NormalCharacter"/>
    <w:link w:val="9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9">
    <w:name w:val="UserStyle_2"/>
    <w:basedOn w:val="1"/>
    <w:link w:val="8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2024-11-18T08:54:23Z</dcterms:created>
  <dc:creator>Administrator</dc:creator>
  <cp:lastModifiedBy>^山猫闪电腿^</cp:lastModifiedBy>
  <dcterms:modified xsi:type="dcterms:W3CDTF">2024-11-18T08:55:28Z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E84128146ABC4FD4BCFF3C8A93D12400_12</vt:lpwstr>
  </property>
</Properties>
</file>